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84" w:rsidRPr="002F062C" w:rsidRDefault="00CF1584" w:rsidP="008F2379">
      <w:pPr>
        <w:pStyle w:val="7"/>
        <w:spacing w:line="240" w:lineRule="exact"/>
        <w:jc w:val="center"/>
        <w:rPr>
          <w:szCs w:val="28"/>
        </w:rPr>
      </w:pPr>
      <w:r w:rsidRPr="002F062C">
        <w:rPr>
          <w:szCs w:val="28"/>
        </w:rPr>
        <w:t>Пояснительная записка</w:t>
      </w:r>
    </w:p>
    <w:p w:rsidR="00FC7616" w:rsidRPr="00FC7616" w:rsidRDefault="00734AFD" w:rsidP="007A1CFC">
      <w:pPr>
        <w:spacing w:line="240" w:lineRule="exact"/>
        <w:jc w:val="center"/>
        <w:rPr>
          <w:color w:val="000000"/>
          <w:sz w:val="28"/>
          <w:szCs w:val="28"/>
        </w:rPr>
      </w:pPr>
      <w:r w:rsidRPr="002F062C">
        <w:rPr>
          <w:sz w:val="28"/>
          <w:szCs w:val="28"/>
        </w:rPr>
        <w:t>к проекту решения</w:t>
      </w:r>
      <w:r w:rsidR="00CF1584" w:rsidRPr="002F062C">
        <w:rPr>
          <w:sz w:val="28"/>
          <w:szCs w:val="28"/>
        </w:rPr>
        <w:t xml:space="preserve"> </w:t>
      </w:r>
      <w:r w:rsidR="007A1CFC" w:rsidRPr="00EA4670">
        <w:rPr>
          <w:iCs/>
          <w:sz w:val="28"/>
          <w:szCs w:val="28"/>
        </w:rPr>
        <w:t xml:space="preserve">муниципального Совета Шенкурского городского поселения </w:t>
      </w:r>
      <w:r w:rsidR="007D135B" w:rsidRPr="00FC7616">
        <w:rPr>
          <w:sz w:val="28"/>
          <w:szCs w:val="28"/>
        </w:rPr>
        <w:t>«</w:t>
      </w:r>
      <w:r w:rsidR="00FC7616" w:rsidRPr="00FC7616">
        <w:rPr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городского поселения «</w:t>
      </w:r>
      <w:proofErr w:type="spellStart"/>
      <w:r w:rsidR="00FC7616" w:rsidRPr="00FC7616">
        <w:rPr>
          <w:bCs/>
          <w:color w:val="000000"/>
          <w:sz w:val="28"/>
          <w:szCs w:val="28"/>
        </w:rPr>
        <w:t>Шенкурское</w:t>
      </w:r>
      <w:proofErr w:type="spellEnd"/>
      <w:r w:rsidR="00FC7616" w:rsidRPr="00FC7616">
        <w:rPr>
          <w:bCs/>
          <w:color w:val="000000"/>
          <w:sz w:val="28"/>
          <w:szCs w:val="28"/>
        </w:rPr>
        <w:t xml:space="preserve">» </w:t>
      </w:r>
      <w:r w:rsidR="00FC7616" w:rsidRPr="00FC7616">
        <w:rPr>
          <w:color w:val="000000"/>
          <w:sz w:val="28"/>
          <w:szCs w:val="28"/>
        </w:rPr>
        <w:t xml:space="preserve">Шенкурского муниципального района </w:t>
      </w:r>
    </w:p>
    <w:p w:rsidR="00CF1584" w:rsidRPr="002F062C" w:rsidRDefault="00FC7616" w:rsidP="00FC7616">
      <w:pPr>
        <w:jc w:val="center"/>
        <w:rPr>
          <w:i/>
          <w:sz w:val="28"/>
          <w:szCs w:val="28"/>
        </w:rPr>
      </w:pPr>
      <w:r w:rsidRPr="00FC7616">
        <w:rPr>
          <w:color w:val="000000"/>
          <w:sz w:val="28"/>
          <w:szCs w:val="28"/>
        </w:rPr>
        <w:t>Архангельской области</w:t>
      </w:r>
      <w:r w:rsidR="007D135B" w:rsidRPr="002F062C">
        <w:rPr>
          <w:bCs/>
          <w:sz w:val="28"/>
          <w:szCs w:val="28"/>
        </w:rPr>
        <w:t xml:space="preserve">» </w:t>
      </w:r>
      <w:r w:rsidR="00CF1584" w:rsidRPr="002F062C">
        <w:rPr>
          <w:sz w:val="28"/>
          <w:szCs w:val="28"/>
        </w:rPr>
        <w:t xml:space="preserve"> </w:t>
      </w:r>
    </w:p>
    <w:p w:rsidR="00B42E2F" w:rsidRPr="00407974" w:rsidRDefault="00B42E2F" w:rsidP="00407974">
      <w:pPr>
        <w:jc w:val="both"/>
        <w:rPr>
          <w:sz w:val="28"/>
          <w:szCs w:val="28"/>
        </w:rPr>
      </w:pPr>
    </w:p>
    <w:p w:rsidR="001326B8" w:rsidRPr="00F20C6A" w:rsidRDefault="00DA4796" w:rsidP="00F20C6A">
      <w:pPr>
        <w:ind w:firstLine="708"/>
        <w:jc w:val="both"/>
        <w:rPr>
          <w:color w:val="000000"/>
          <w:sz w:val="28"/>
          <w:szCs w:val="28"/>
        </w:rPr>
      </w:pPr>
      <w:r w:rsidRPr="00F20C6A">
        <w:rPr>
          <w:color w:val="000000"/>
          <w:sz w:val="28"/>
          <w:szCs w:val="28"/>
        </w:rPr>
        <w:t>С 1 июля 2021 года вступи</w:t>
      </w:r>
      <w:r w:rsidR="00407974" w:rsidRPr="00F20C6A">
        <w:rPr>
          <w:color w:val="000000"/>
          <w:sz w:val="28"/>
          <w:szCs w:val="28"/>
        </w:rPr>
        <w:t>л</w:t>
      </w:r>
      <w:r w:rsidRPr="00F20C6A">
        <w:rPr>
          <w:color w:val="000000"/>
          <w:sz w:val="28"/>
          <w:szCs w:val="28"/>
        </w:rPr>
        <w:t xml:space="preserve"> в силу Федеральный закон № 248-ФЗ</w:t>
      </w:r>
      <w:r w:rsidR="00407974" w:rsidRPr="00F20C6A">
        <w:rPr>
          <w:color w:val="000000"/>
          <w:sz w:val="28"/>
          <w:szCs w:val="28"/>
        </w:rPr>
        <w:t xml:space="preserve"> </w:t>
      </w:r>
      <w:r w:rsidRPr="00F20C6A">
        <w:rPr>
          <w:color w:val="000000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CD7427" w:rsidRPr="00F20C6A">
        <w:rPr>
          <w:color w:val="000000"/>
          <w:sz w:val="28"/>
          <w:szCs w:val="28"/>
        </w:rPr>
        <w:t xml:space="preserve"> (далее – </w:t>
      </w:r>
      <w:r w:rsidR="00F20C6A">
        <w:rPr>
          <w:color w:val="000000"/>
          <w:sz w:val="28"/>
          <w:szCs w:val="28"/>
        </w:rPr>
        <w:t>Федеральный з</w:t>
      </w:r>
      <w:r w:rsidR="00CD7427" w:rsidRPr="00F20C6A">
        <w:rPr>
          <w:color w:val="000000"/>
          <w:sz w:val="28"/>
          <w:szCs w:val="28"/>
        </w:rPr>
        <w:t>акон)</w:t>
      </w:r>
      <w:r w:rsidR="001326B8" w:rsidRPr="00F20C6A">
        <w:rPr>
          <w:color w:val="000000"/>
          <w:sz w:val="28"/>
          <w:szCs w:val="28"/>
        </w:rPr>
        <w:t>, в соответствии с которым</w:t>
      </w:r>
      <w:r w:rsidR="001326B8" w:rsidRPr="00F20C6A">
        <w:rPr>
          <w:sz w:val="28"/>
          <w:szCs w:val="28"/>
        </w:rPr>
        <w:t xml:space="preserve"> на органы местного самоуправления возложена обязанность по утверждению положений о видах муниципального контроля</w:t>
      </w:r>
      <w:r w:rsidR="001326B8" w:rsidRPr="00F20C6A">
        <w:rPr>
          <w:color w:val="000000"/>
          <w:sz w:val="28"/>
          <w:szCs w:val="28"/>
        </w:rPr>
        <w:t>.</w:t>
      </w:r>
    </w:p>
    <w:p w:rsidR="001326B8" w:rsidRPr="00F20C6A" w:rsidRDefault="001326B8" w:rsidP="00F20C6A">
      <w:pPr>
        <w:ind w:firstLine="567"/>
        <w:jc w:val="both"/>
        <w:rPr>
          <w:color w:val="000000"/>
          <w:sz w:val="28"/>
          <w:szCs w:val="28"/>
        </w:rPr>
      </w:pPr>
      <w:r w:rsidRPr="00F20C6A">
        <w:rPr>
          <w:rFonts w:eastAsia="Calibri"/>
          <w:sz w:val="28"/>
          <w:szCs w:val="28"/>
        </w:rPr>
        <w:t xml:space="preserve">Федеральный закон № 248–ФЗ, </w:t>
      </w:r>
      <w:r w:rsidRPr="00F20C6A">
        <w:rPr>
          <w:color w:val="000000"/>
          <w:sz w:val="28"/>
          <w:szCs w:val="28"/>
        </w:rPr>
        <w:t>разработан в целях устранения недостатков нынешнего правового регулирования муниципального контроля, заключающихся в недостаточности регулирования вопросов профилактики нарушений обязательных требований, а также неоправданном акценте на проведении проверок, являющихся наиболее затратным как для бизнеса, так и для контрольных органов мероприятием.</w:t>
      </w:r>
    </w:p>
    <w:p w:rsidR="001326B8" w:rsidRPr="00F20C6A" w:rsidRDefault="001326B8" w:rsidP="00F20C6A">
      <w:pPr>
        <w:ind w:firstLine="567"/>
        <w:jc w:val="both"/>
        <w:rPr>
          <w:color w:val="000000"/>
          <w:sz w:val="28"/>
          <w:szCs w:val="28"/>
        </w:rPr>
      </w:pPr>
      <w:r w:rsidRPr="00F20C6A">
        <w:rPr>
          <w:color w:val="000000"/>
          <w:sz w:val="28"/>
          <w:szCs w:val="28"/>
        </w:rPr>
        <w:t>Данным законом устанавливаются гарантии защиты прав физических и юридических лиц, индивидуальных предпринимателей.</w:t>
      </w:r>
    </w:p>
    <w:p w:rsidR="001326B8" w:rsidRPr="00F20C6A" w:rsidRDefault="001326B8" w:rsidP="00F20C6A">
      <w:pPr>
        <w:ind w:firstLine="567"/>
        <w:jc w:val="both"/>
        <w:rPr>
          <w:rFonts w:eastAsia="Calibri"/>
          <w:sz w:val="28"/>
          <w:szCs w:val="28"/>
        </w:rPr>
      </w:pPr>
      <w:r w:rsidRPr="00F20C6A">
        <w:rPr>
          <w:color w:val="000000"/>
          <w:sz w:val="28"/>
          <w:szCs w:val="28"/>
        </w:rPr>
        <w:t xml:space="preserve">С 2022 года при осуществлении муниципальных видов контроля проведение профилактических мероприятий становится приоритетным по отношению к проведению контрольных мероприятий (ст. 8 </w:t>
      </w:r>
      <w:r w:rsidRPr="00F20C6A">
        <w:rPr>
          <w:rFonts w:eastAsia="Calibri"/>
          <w:sz w:val="28"/>
          <w:szCs w:val="28"/>
        </w:rPr>
        <w:t>Федеральн</w:t>
      </w:r>
      <w:r w:rsidR="00F20C6A">
        <w:rPr>
          <w:rFonts w:eastAsia="Calibri"/>
          <w:sz w:val="28"/>
          <w:szCs w:val="28"/>
        </w:rPr>
        <w:t>ого</w:t>
      </w:r>
      <w:r w:rsidRPr="00F20C6A">
        <w:rPr>
          <w:rFonts w:eastAsia="Calibri"/>
          <w:sz w:val="28"/>
          <w:szCs w:val="28"/>
        </w:rPr>
        <w:t xml:space="preserve"> закон</w:t>
      </w:r>
      <w:r w:rsidR="00F20C6A">
        <w:rPr>
          <w:rFonts w:eastAsia="Calibri"/>
          <w:sz w:val="28"/>
          <w:szCs w:val="28"/>
        </w:rPr>
        <w:t>а)</w:t>
      </w:r>
      <w:r w:rsidRPr="00F20C6A">
        <w:rPr>
          <w:rFonts w:eastAsia="Calibri"/>
          <w:sz w:val="28"/>
          <w:szCs w:val="28"/>
        </w:rPr>
        <w:t>.</w:t>
      </w:r>
    </w:p>
    <w:p w:rsidR="00FC7616" w:rsidRPr="00F20C6A" w:rsidRDefault="00FC7616" w:rsidP="00F20C6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0C6A">
        <w:rPr>
          <w:sz w:val="28"/>
          <w:szCs w:val="28"/>
        </w:rPr>
        <w:t>В соответствии с подпунктом 4 пункта 2 статьи 3 Федерального закона  порядок организации и осуществления муниципального контроля устанавливается для вида муниципального контроля - положением о виде муниципального контроля, утверждаемым представительным органом муниципального образования.</w:t>
      </w:r>
    </w:p>
    <w:p w:rsidR="00FC7616" w:rsidRPr="00F20C6A" w:rsidRDefault="00FC7616" w:rsidP="00F20C6A">
      <w:pPr>
        <w:spacing w:line="240" w:lineRule="exact"/>
        <w:ind w:firstLine="567"/>
        <w:jc w:val="both"/>
        <w:rPr>
          <w:sz w:val="28"/>
          <w:szCs w:val="28"/>
        </w:rPr>
      </w:pPr>
      <w:r w:rsidRPr="00F20C6A">
        <w:rPr>
          <w:sz w:val="28"/>
          <w:szCs w:val="28"/>
        </w:rPr>
        <w:t xml:space="preserve">Предлагаемый проект </w:t>
      </w:r>
      <w:r w:rsidR="00CD7427" w:rsidRPr="00F20C6A">
        <w:rPr>
          <w:sz w:val="28"/>
          <w:szCs w:val="28"/>
        </w:rPr>
        <w:t xml:space="preserve">решения </w:t>
      </w:r>
      <w:r w:rsidR="00534460" w:rsidRPr="00EA4670">
        <w:rPr>
          <w:iCs/>
          <w:sz w:val="28"/>
          <w:szCs w:val="28"/>
        </w:rPr>
        <w:t xml:space="preserve">муниципального Совета Шенкурского городского поселения </w:t>
      </w:r>
      <w:r w:rsidR="00CD7427" w:rsidRPr="00F20C6A">
        <w:rPr>
          <w:sz w:val="28"/>
          <w:szCs w:val="28"/>
        </w:rPr>
        <w:t>«</w:t>
      </w:r>
      <w:r w:rsidR="00CD7427" w:rsidRPr="00F20C6A">
        <w:rPr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городского поселения «</w:t>
      </w:r>
      <w:proofErr w:type="spellStart"/>
      <w:r w:rsidR="00CD7427" w:rsidRPr="00F20C6A">
        <w:rPr>
          <w:bCs/>
          <w:color w:val="000000"/>
          <w:sz w:val="28"/>
          <w:szCs w:val="28"/>
        </w:rPr>
        <w:t>Шенкурское</w:t>
      </w:r>
      <w:proofErr w:type="spellEnd"/>
      <w:r w:rsidR="00CD7427" w:rsidRPr="00F20C6A">
        <w:rPr>
          <w:bCs/>
          <w:color w:val="000000"/>
          <w:sz w:val="28"/>
          <w:szCs w:val="28"/>
        </w:rPr>
        <w:t xml:space="preserve">» </w:t>
      </w:r>
      <w:r w:rsidR="00CD7427" w:rsidRPr="00F20C6A">
        <w:rPr>
          <w:color w:val="000000"/>
          <w:sz w:val="28"/>
          <w:szCs w:val="28"/>
        </w:rPr>
        <w:t>Шенкурского муниципального района Архангельской области</w:t>
      </w:r>
      <w:r w:rsidR="00CD7427" w:rsidRPr="00F20C6A">
        <w:rPr>
          <w:bCs/>
          <w:sz w:val="28"/>
          <w:szCs w:val="28"/>
        </w:rPr>
        <w:t xml:space="preserve">» </w:t>
      </w:r>
      <w:r w:rsidR="00CD7427" w:rsidRPr="00F20C6A">
        <w:rPr>
          <w:sz w:val="28"/>
          <w:szCs w:val="28"/>
        </w:rPr>
        <w:t xml:space="preserve"> </w:t>
      </w:r>
      <w:r w:rsidRPr="00F20C6A">
        <w:rPr>
          <w:sz w:val="28"/>
          <w:szCs w:val="28"/>
        </w:rPr>
        <w:t>(далее – проект решения, решение) подго</w:t>
      </w:r>
      <w:r w:rsidR="00CD7427" w:rsidRPr="00F20C6A">
        <w:rPr>
          <w:sz w:val="28"/>
          <w:szCs w:val="28"/>
        </w:rPr>
        <w:t xml:space="preserve">товлен в соответствии с </w:t>
      </w:r>
      <w:r w:rsidR="00F20C6A">
        <w:rPr>
          <w:sz w:val="28"/>
          <w:szCs w:val="28"/>
        </w:rPr>
        <w:t>Федеральным з</w:t>
      </w:r>
      <w:r w:rsidR="00CD7427" w:rsidRPr="00F20C6A">
        <w:rPr>
          <w:sz w:val="28"/>
          <w:szCs w:val="28"/>
        </w:rPr>
        <w:t>аконом</w:t>
      </w:r>
      <w:r w:rsidRPr="00F20C6A">
        <w:rPr>
          <w:sz w:val="28"/>
          <w:szCs w:val="28"/>
        </w:rPr>
        <w:t>.</w:t>
      </w:r>
    </w:p>
    <w:p w:rsidR="00FC7616" w:rsidRPr="00F20C6A" w:rsidRDefault="00FC7616" w:rsidP="00F20C6A">
      <w:pPr>
        <w:ind w:firstLine="708"/>
        <w:jc w:val="both"/>
        <w:rPr>
          <w:sz w:val="28"/>
          <w:szCs w:val="28"/>
          <w:u w:val="single"/>
        </w:rPr>
      </w:pPr>
      <w:r w:rsidRPr="00F20C6A">
        <w:rPr>
          <w:sz w:val="28"/>
          <w:szCs w:val="28"/>
        </w:rPr>
        <w:t xml:space="preserve">Проект решения разработан в связи с необходимостью формирования нормативно-правовой базы, регламентирующей полномочия по проведению контрольных мероприятий, определяющей виды контрольных </w:t>
      </w:r>
      <w:r w:rsidR="001326B8" w:rsidRPr="00F20C6A">
        <w:rPr>
          <w:sz w:val="28"/>
          <w:szCs w:val="28"/>
        </w:rPr>
        <w:t xml:space="preserve">и профилактических </w:t>
      </w:r>
      <w:r w:rsidRPr="00F20C6A">
        <w:rPr>
          <w:sz w:val="28"/>
          <w:szCs w:val="28"/>
        </w:rPr>
        <w:t xml:space="preserve">мероприятий, содержащей положения по урегулированию взаимодействия Администрации </w:t>
      </w:r>
      <w:r w:rsidR="001326B8" w:rsidRPr="00F20C6A">
        <w:rPr>
          <w:sz w:val="28"/>
          <w:szCs w:val="28"/>
        </w:rPr>
        <w:t>Шенкурского муниципального района</w:t>
      </w:r>
      <w:r w:rsidRPr="00F20C6A">
        <w:rPr>
          <w:sz w:val="28"/>
          <w:szCs w:val="28"/>
        </w:rPr>
        <w:t xml:space="preserve"> и контролируемых лиц при осуществлении муниципального контроля</w:t>
      </w:r>
      <w:r w:rsidR="001326B8" w:rsidRPr="00F20C6A">
        <w:rPr>
          <w:sz w:val="28"/>
          <w:szCs w:val="28"/>
        </w:rPr>
        <w:t xml:space="preserve"> </w:t>
      </w:r>
      <w:r w:rsidR="001326B8" w:rsidRPr="00F20C6A">
        <w:rPr>
          <w:bCs/>
          <w:color w:val="000000"/>
          <w:sz w:val="28"/>
          <w:szCs w:val="28"/>
        </w:rPr>
        <w:t>в сфере благоустройства</w:t>
      </w:r>
      <w:r w:rsidRPr="00F20C6A">
        <w:rPr>
          <w:sz w:val="28"/>
          <w:szCs w:val="28"/>
        </w:rPr>
        <w:t xml:space="preserve">. </w:t>
      </w:r>
    </w:p>
    <w:p w:rsidR="00FC7616" w:rsidRPr="00F20C6A" w:rsidRDefault="00FC7616" w:rsidP="00F20C6A">
      <w:pPr>
        <w:ind w:firstLine="708"/>
        <w:jc w:val="both"/>
        <w:rPr>
          <w:sz w:val="28"/>
          <w:szCs w:val="28"/>
        </w:rPr>
      </w:pPr>
      <w:r w:rsidRPr="00F20C6A">
        <w:rPr>
          <w:sz w:val="28"/>
          <w:szCs w:val="28"/>
        </w:rPr>
        <w:t>Цель предлагаемого регулирования: исключение причинения вреда (ущерба) охраняемым законом ценностям, вызванного нарушениями обязательных требований</w:t>
      </w:r>
      <w:r w:rsidR="001326B8" w:rsidRPr="00F20C6A">
        <w:rPr>
          <w:sz w:val="28"/>
          <w:szCs w:val="28"/>
        </w:rPr>
        <w:t xml:space="preserve"> в сфере благоустройства</w:t>
      </w:r>
      <w:r w:rsidRPr="00F20C6A">
        <w:rPr>
          <w:sz w:val="28"/>
          <w:szCs w:val="28"/>
        </w:rPr>
        <w:t>.</w:t>
      </w:r>
    </w:p>
    <w:p w:rsidR="00FC7616" w:rsidRPr="00F20C6A" w:rsidRDefault="00FC7616" w:rsidP="00F20C6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C6A">
        <w:rPr>
          <w:rFonts w:ascii="Times New Roman" w:hAnsi="Times New Roman" w:cs="Times New Roman"/>
          <w:sz w:val="28"/>
          <w:szCs w:val="28"/>
        </w:rPr>
        <w:t>П</w:t>
      </w:r>
      <w:r w:rsidRPr="00F20C6A">
        <w:rPr>
          <w:rFonts w:ascii="Times New Roman" w:hAnsi="Times New Roman" w:cs="Times New Roman"/>
          <w:bCs/>
          <w:sz w:val="28"/>
          <w:szCs w:val="28"/>
        </w:rPr>
        <w:t xml:space="preserve">ринятие </w:t>
      </w:r>
      <w:r w:rsidRPr="00F20C6A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F20C6A">
        <w:rPr>
          <w:rFonts w:ascii="Times New Roman" w:hAnsi="Times New Roman" w:cs="Times New Roman"/>
          <w:bCs/>
          <w:iCs/>
          <w:sz w:val="28"/>
          <w:szCs w:val="28"/>
        </w:rPr>
        <w:t>в соответствии с требованиями, установленными Законом, поз</w:t>
      </w:r>
      <w:r w:rsidRPr="00F20C6A">
        <w:rPr>
          <w:rFonts w:ascii="Times New Roman" w:hAnsi="Times New Roman" w:cs="Times New Roman"/>
          <w:sz w:val="28"/>
          <w:szCs w:val="28"/>
        </w:rPr>
        <w:t xml:space="preserve">волит повысить эффективность контрольной деятельности, дифференцировать контрольные мероприятия, сосредоточив усилия </w:t>
      </w:r>
      <w:r w:rsidRPr="00F20C6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1326B8" w:rsidRPr="00F20C6A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Pr="00F20C6A">
        <w:rPr>
          <w:rFonts w:ascii="Times New Roman" w:hAnsi="Times New Roman" w:cs="Times New Roman"/>
          <w:sz w:val="28"/>
          <w:szCs w:val="28"/>
        </w:rPr>
        <w:t xml:space="preserve"> на объектах </w:t>
      </w:r>
      <w:r w:rsidR="001326B8" w:rsidRPr="00F20C6A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F20C6A">
        <w:rPr>
          <w:rFonts w:ascii="Times New Roman" w:hAnsi="Times New Roman" w:cs="Times New Roman"/>
          <w:sz w:val="28"/>
          <w:szCs w:val="28"/>
        </w:rPr>
        <w:t xml:space="preserve">, несущих потенциально наибольшую опасность для охраняемых законом ценностей. </w:t>
      </w:r>
    </w:p>
    <w:p w:rsidR="00DA4796" w:rsidRPr="00F20C6A" w:rsidRDefault="00DA4796" w:rsidP="00F20C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0C6A">
        <w:rPr>
          <w:sz w:val="28"/>
          <w:szCs w:val="28"/>
        </w:rPr>
        <w:t xml:space="preserve">Проект решения  обеспечит реализацию норм Федерального закона в целях предупреждения, выявления и пресечения нарушений требований, установленных муниципальными правовыми актами Шенкурского муниципального района в сфере </w:t>
      </w:r>
      <w:r w:rsidR="00F20C6A" w:rsidRPr="00F20C6A">
        <w:rPr>
          <w:sz w:val="28"/>
          <w:szCs w:val="28"/>
        </w:rPr>
        <w:t>благоустройства</w:t>
      </w:r>
      <w:r w:rsidRPr="00F20C6A">
        <w:rPr>
          <w:sz w:val="28"/>
          <w:szCs w:val="28"/>
        </w:rPr>
        <w:t>,  а также позволит обеспечить проведение проверок соблюдения требований, установленных муниципальными правовыми актами Шенкурского муниципального района.</w:t>
      </w:r>
    </w:p>
    <w:p w:rsidR="00DA4796" w:rsidRPr="00F20C6A" w:rsidRDefault="00DA4796" w:rsidP="00F20C6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30A5" w:rsidRPr="002F062C" w:rsidRDefault="009630A5" w:rsidP="008F2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0C6A" w:rsidRDefault="00F20C6A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</w:t>
      </w:r>
      <w:r w:rsidR="00DD2CBD" w:rsidRPr="002F062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5E422A" w:rsidRDefault="00CF1584">
      <w:pPr>
        <w:rPr>
          <w:sz w:val="28"/>
          <w:szCs w:val="28"/>
        </w:rPr>
      </w:pPr>
      <w:r w:rsidRPr="002F062C">
        <w:rPr>
          <w:sz w:val="28"/>
          <w:szCs w:val="28"/>
        </w:rPr>
        <w:t>Шенкурск</w:t>
      </w:r>
      <w:r w:rsidR="00F20C6A">
        <w:rPr>
          <w:sz w:val="28"/>
          <w:szCs w:val="28"/>
        </w:rPr>
        <w:t>ого</w:t>
      </w:r>
      <w:r w:rsidRPr="002F062C">
        <w:rPr>
          <w:sz w:val="28"/>
          <w:szCs w:val="28"/>
        </w:rPr>
        <w:t xml:space="preserve"> муниципальн</w:t>
      </w:r>
      <w:r w:rsidR="00F20C6A">
        <w:rPr>
          <w:sz w:val="28"/>
          <w:szCs w:val="28"/>
        </w:rPr>
        <w:t>ого</w:t>
      </w:r>
      <w:r w:rsidRPr="002F062C">
        <w:rPr>
          <w:sz w:val="28"/>
          <w:szCs w:val="28"/>
        </w:rPr>
        <w:t xml:space="preserve"> район</w:t>
      </w:r>
      <w:r w:rsidR="00F20C6A">
        <w:rPr>
          <w:sz w:val="28"/>
          <w:szCs w:val="28"/>
        </w:rPr>
        <w:t>а</w:t>
      </w:r>
      <w:r w:rsidR="00343625" w:rsidRPr="002F062C">
        <w:rPr>
          <w:sz w:val="28"/>
          <w:szCs w:val="28"/>
        </w:rPr>
        <w:t xml:space="preserve">                     </w:t>
      </w:r>
      <w:r w:rsidR="00973BAF" w:rsidRPr="002F062C">
        <w:rPr>
          <w:sz w:val="28"/>
          <w:szCs w:val="28"/>
        </w:rPr>
        <w:t xml:space="preserve">                 </w:t>
      </w:r>
      <w:r w:rsidR="008F2379">
        <w:rPr>
          <w:sz w:val="28"/>
          <w:szCs w:val="28"/>
        </w:rPr>
        <w:t xml:space="preserve">    </w:t>
      </w:r>
      <w:r w:rsidR="00F20C6A">
        <w:rPr>
          <w:sz w:val="28"/>
          <w:szCs w:val="28"/>
        </w:rPr>
        <w:t>С.Н. Тепляков</w:t>
      </w:r>
      <w:r w:rsidR="00343625" w:rsidRPr="002F062C">
        <w:rPr>
          <w:sz w:val="28"/>
          <w:szCs w:val="28"/>
        </w:rPr>
        <w:t xml:space="preserve"> 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D46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F1584"/>
    <w:rsid w:val="00032786"/>
    <w:rsid w:val="00084BF1"/>
    <w:rsid w:val="00097DA1"/>
    <w:rsid w:val="000B0F85"/>
    <w:rsid w:val="001209C1"/>
    <w:rsid w:val="001326B8"/>
    <w:rsid w:val="0013546B"/>
    <w:rsid w:val="001B6A84"/>
    <w:rsid w:val="001E52FB"/>
    <w:rsid w:val="002816E8"/>
    <w:rsid w:val="002B14A1"/>
    <w:rsid w:val="002C5897"/>
    <w:rsid w:val="002C6954"/>
    <w:rsid w:val="002E3B26"/>
    <w:rsid w:val="002F062C"/>
    <w:rsid w:val="00343625"/>
    <w:rsid w:val="003B0357"/>
    <w:rsid w:val="00407974"/>
    <w:rsid w:val="00417B0F"/>
    <w:rsid w:val="00437B20"/>
    <w:rsid w:val="004C17D7"/>
    <w:rsid w:val="004F5490"/>
    <w:rsid w:val="0050262A"/>
    <w:rsid w:val="00534460"/>
    <w:rsid w:val="005532D6"/>
    <w:rsid w:val="00553A4C"/>
    <w:rsid w:val="005A04F6"/>
    <w:rsid w:val="005E422A"/>
    <w:rsid w:val="0060495B"/>
    <w:rsid w:val="0061670E"/>
    <w:rsid w:val="00654249"/>
    <w:rsid w:val="00691BA2"/>
    <w:rsid w:val="00734AFD"/>
    <w:rsid w:val="007361A5"/>
    <w:rsid w:val="00766EA5"/>
    <w:rsid w:val="00795A2E"/>
    <w:rsid w:val="00795C64"/>
    <w:rsid w:val="007A1CFC"/>
    <w:rsid w:val="007B4439"/>
    <w:rsid w:val="007C0412"/>
    <w:rsid w:val="007D135B"/>
    <w:rsid w:val="007F4BFB"/>
    <w:rsid w:val="00816F22"/>
    <w:rsid w:val="008573BB"/>
    <w:rsid w:val="008A28F8"/>
    <w:rsid w:val="008D2BAD"/>
    <w:rsid w:val="008D5AA1"/>
    <w:rsid w:val="008F2379"/>
    <w:rsid w:val="009041A2"/>
    <w:rsid w:val="00916B30"/>
    <w:rsid w:val="009630A5"/>
    <w:rsid w:val="0097199E"/>
    <w:rsid w:val="00973BAF"/>
    <w:rsid w:val="00A6548F"/>
    <w:rsid w:val="00A94E56"/>
    <w:rsid w:val="00AB2E64"/>
    <w:rsid w:val="00AC5256"/>
    <w:rsid w:val="00AD104F"/>
    <w:rsid w:val="00B173A7"/>
    <w:rsid w:val="00B42E2F"/>
    <w:rsid w:val="00B50283"/>
    <w:rsid w:val="00B6285F"/>
    <w:rsid w:val="00C72D92"/>
    <w:rsid w:val="00C86369"/>
    <w:rsid w:val="00CC7ADB"/>
    <w:rsid w:val="00CD7427"/>
    <w:rsid w:val="00CF1584"/>
    <w:rsid w:val="00D34640"/>
    <w:rsid w:val="00D468D9"/>
    <w:rsid w:val="00DA4796"/>
    <w:rsid w:val="00DC017A"/>
    <w:rsid w:val="00DD2CBD"/>
    <w:rsid w:val="00E00420"/>
    <w:rsid w:val="00E147FA"/>
    <w:rsid w:val="00E2374C"/>
    <w:rsid w:val="00E71FCF"/>
    <w:rsid w:val="00E74351"/>
    <w:rsid w:val="00EA2C14"/>
    <w:rsid w:val="00EE5C46"/>
    <w:rsid w:val="00EF439C"/>
    <w:rsid w:val="00F20C6A"/>
    <w:rsid w:val="00F275ED"/>
    <w:rsid w:val="00FA4766"/>
    <w:rsid w:val="00FC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793CB-A574-4962-9454-F344FE54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3027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РайАдм - Кубрякова Людмила Евгеньевна</cp:lastModifiedBy>
  <cp:revision>3</cp:revision>
  <cp:lastPrinted>2021-11-12T08:32:00Z</cp:lastPrinted>
  <dcterms:created xsi:type="dcterms:W3CDTF">2021-11-12T08:34:00Z</dcterms:created>
  <dcterms:modified xsi:type="dcterms:W3CDTF">2021-11-29T08:32:00Z</dcterms:modified>
</cp:coreProperties>
</file>